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876C" w14:textId="5400E2DA" w:rsidR="002E5D0E" w:rsidRPr="002E5D0E" w:rsidRDefault="002E5D0E" w:rsidP="002E5D0E">
      <w:pPr>
        <w:pStyle w:val="Heading1"/>
        <w:jc w:val="both"/>
        <w:rPr>
          <w:rFonts w:cs="B Titr"/>
          <w:sz w:val="24"/>
          <w:szCs w:val="24"/>
        </w:rPr>
      </w:pPr>
      <w:bookmarkStart w:id="0" w:name="_Toc535397110"/>
      <w:bookmarkStart w:id="1" w:name="_GoBack"/>
      <w:bookmarkEnd w:id="1"/>
      <w:r w:rsidRPr="00AA0A01">
        <w:rPr>
          <w:rFonts w:cs="B Titr"/>
          <w:sz w:val="24"/>
          <w:szCs w:val="24"/>
          <w:rtl/>
        </w:rPr>
        <w:t>فرم طرح درس/طرح دوره:</w:t>
      </w:r>
      <w:bookmarkEnd w:id="0"/>
    </w:p>
    <w:tbl>
      <w:tblPr>
        <w:bidiVisual/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430"/>
        <w:gridCol w:w="1080"/>
        <w:gridCol w:w="1391"/>
        <w:gridCol w:w="1219"/>
        <w:gridCol w:w="941"/>
        <w:gridCol w:w="8"/>
        <w:gridCol w:w="982"/>
        <w:gridCol w:w="11"/>
      </w:tblGrid>
      <w:tr w:rsidR="002E5D0E" w:rsidRPr="006C1A60" w14:paraId="7ACEA3E8" w14:textId="77777777" w:rsidTr="00187F8F">
        <w:trPr>
          <w:trHeight w:val="215"/>
          <w:jc w:val="center"/>
        </w:trPr>
        <w:tc>
          <w:tcPr>
            <w:tcW w:w="10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hideMark/>
          </w:tcPr>
          <w:p w14:paraId="5FA2922D" w14:textId="7BEDE22A" w:rsidR="002E5D0E" w:rsidRPr="006C1A60" w:rsidRDefault="002E5D0E" w:rsidP="005F125D">
            <w:pPr>
              <w:jc w:val="center"/>
              <w:rPr>
                <w:rFonts w:ascii="Times New Roman" w:hAnsi="Times New Roman" w:cs="B Lotus"/>
                <w:sz w:val="32"/>
                <w:szCs w:val="28"/>
              </w:rPr>
            </w:pPr>
            <w:bookmarkStart w:id="2" w:name="_Toc535156580"/>
            <w:r w:rsidRPr="006C1A60">
              <w:rPr>
                <w:rFonts w:ascii="Times New Roman" w:hAnsi="Times New Roman" w:cs="B Lotus"/>
                <w:b/>
                <w:bCs/>
                <w:sz w:val="32"/>
                <w:szCs w:val="28"/>
                <w:rtl/>
              </w:rPr>
              <w:t xml:space="preserve">فرم طرح درس/ طرح دوره </w:t>
            </w:r>
            <w:bookmarkEnd w:id="2"/>
            <w:r w:rsidR="005F125D">
              <w:rPr>
                <w:rFonts w:ascii="Times New Roman" w:hAnsi="Times New Roman" w:cs="B Lotus" w:hint="cs"/>
                <w:b/>
                <w:bCs/>
                <w:sz w:val="32"/>
                <w:szCs w:val="28"/>
                <w:rtl/>
              </w:rPr>
              <w:t>مبانی کارآفرینی</w:t>
            </w:r>
          </w:p>
        </w:tc>
      </w:tr>
      <w:tr w:rsidR="002E5D0E" w:rsidRPr="006C1A60" w14:paraId="3EDFAE7E" w14:textId="77777777" w:rsidTr="00187F8F">
        <w:trPr>
          <w:jc w:val="center"/>
        </w:trPr>
        <w:tc>
          <w:tcPr>
            <w:tcW w:w="10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72FA22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sz w:val="28"/>
                <w:szCs w:val="24"/>
                <w:highlight w:val="lightGray"/>
                <w:rtl/>
              </w:rPr>
              <w:t>ا</w:t>
            </w:r>
            <w:r w:rsidRPr="00801409"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  <w:t>طلاعات عمومی</w:t>
            </w:r>
            <w:r w:rsidRPr="006C1A60"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  <w:t xml:space="preserve"> </w:t>
            </w:r>
          </w:p>
          <w:p w14:paraId="29F2D820" w14:textId="35135D13" w:rsidR="002E5D0E" w:rsidRPr="006C1A60" w:rsidRDefault="002E5D0E" w:rsidP="00325483">
            <w:pPr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bookmarkStart w:id="3" w:name="_Toc535156581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گروه: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25483">
              <w:rPr>
                <w:rFonts w:ascii="Times New Roman" w:hAnsi="Times New Roman" w:cs="B Lotus" w:hint="cs"/>
                <w:sz w:val="24"/>
                <w:rtl/>
              </w:rPr>
              <w:t>ارگونومی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  <w:t xml:space="preserve">   نام درس: </w:t>
            </w:r>
            <w:r w:rsidR="005F125D" w:rsidRPr="005F125D">
              <w:rPr>
                <w:rFonts w:ascii="Times New Roman" w:hAnsi="Times New Roman" w:cs="B Lotus" w:hint="cs"/>
                <w:sz w:val="24"/>
                <w:rtl/>
              </w:rPr>
              <w:t>مبانی</w:t>
            </w:r>
            <w:r w:rsidR="005F125D" w:rsidRPr="005F125D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="005F125D" w:rsidRPr="005F125D">
              <w:rPr>
                <w:rFonts w:ascii="Times New Roman" w:hAnsi="Times New Roman" w:cs="B Lotus" w:hint="cs"/>
                <w:sz w:val="24"/>
                <w:rtl/>
              </w:rPr>
              <w:t>کارآفرینی</w:t>
            </w:r>
            <w:r w:rsidRPr="009456E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="00006AA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تعداد واحد: </w:t>
            </w:r>
            <w:r w:rsidR="00006AA7">
              <w:rPr>
                <w:rFonts w:ascii="Times New Roman" w:hAnsi="Times New Roman" w:cs="B Lotus" w:hint="cs"/>
                <w:sz w:val="24"/>
                <w:rtl/>
              </w:rPr>
              <w:t>2</w:t>
            </w:r>
            <w:r w:rsidRPr="009456E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پیش نیاز:</w:t>
            </w:r>
            <w:bookmarkEnd w:id="3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9456E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6459FB12" w14:textId="2E70EC67" w:rsidR="002E5D0E" w:rsidRPr="006C1A60" w:rsidRDefault="002E5D0E" w:rsidP="00325483">
            <w:pPr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bookmarkStart w:id="4" w:name="_Toc535156582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رشته: </w:t>
            </w:r>
            <w:r w:rsidR="00325483">
              <w:rPr>
                <w:rFonts w:ascii="Times New Roman" w:hAnsi="Times New Roman" w:cs="B Lotus" w:hint="cs"/>
                <w:sz w:val="24"/>
                <w:rtl/>
              </w:rPr>
              <w:t>ارگونومی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="00006AA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مقطع تحصیلی: </w:t>
            </w:r>
            <w:r w:rsidR="00006AA7">
              <w:rPr>
                <w:rFonts w:ascii="Times New Roman" w:hAnsi="Times New Roman" w:cs="B Lotus" w:hint="cs"/>
                <w:sz w:val="24"/>
                <w:rtl/>
              </w:rPr>
              <w:t>کارشناسی ارشد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سال تحصيلي :</w:t>
            </w:r>
            <w:bookmarkEnd w:id="4"/>
            <w:r>
              <w:rPr>
                <w:rFonts w:ascii="Times New Roman" w:hAnsi="Times New Roman" w:cs="B Lotus"/>
                <w:sz w:val="24"/>
                <w:rtl/>
              </w:rPr>
              <w:t xml:space="preserve">  </w:t>
            </w:r>
            <w:r w:rsidR="00006AA7">
              <w:rPr>
                <w:rFonts w:ascii="Times New Roman" w:hAnsi="Times New Roman" w:cs="B Lotus" w:hint="cs"/>
                <w:sz w:val="24"/>
                <w:rtl/>
              </w:rPr>
              <w:t>1404-1403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                    </w:t>
            </w:r>
          </w:p>
          <w:p w14:paraId="6B01CB43" w14:textId="5D5D82D6" w:rsidR="005F125D" w:rsidRPr="00006AA7" w:rsidRDefault="002E5D0E" w:rsidP="00006AA7">
            <w:pPr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نیمسال: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06AA7">
              <w:rPr>
                <w:rFonts w:ascii="Times New Roman" w:hAnsi="Times New Roman" w:cs="B Lotus" w:hint="cs"/>
                <w:sz w:val="24"/>
                <w:rtl/>
              </w:rPr>
              <w:t>اول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="00006AA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</w:t>
            </w:r>
            <w:r w:rsidR="00006AA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مسئول درس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06AA7">
              <w:rPr>
                <w:rFonts w:ascii="Times New Roman" w:hAnsi="Times New Roman" w:cs="B Lotus" w:hint="cs"/>
                <w:sz w:val="24"/>
                <w:rtl/>
              </w:rPr>
              <w:t>دکتر طاهره شفقت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="00006AA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مدرسین: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 </w:t>
            </w:r>
            <w:r w:rsidR="00006AA7">
              <w:rPr>
                <w:rFonts w:ascii="Times New Roman" w:hAnsi="Times New Roman" w:cs="B Lotus" w:hint="cs"/>
                <w:sz w:val="24"/>
                <w:rtl/>
              </w:rPr>
              <w:t>دکتر طاهره شفقت- ....... - ............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 </w:t>
            </w:r>
          </w:p>
        </w:tc>
      </w:tr>
      <w:tr w:rsidR="002E5D0E" w:rsidRPr="006C1A60" w14:paraId="19D42556" w14:textId="77777777" w:rsidTr="00187F8F">
        <w:trPr>
          <w:jc w:val="center"/>
        </w:trPr>
        <w:tc>
          <w:tcPr>
            <w:tcW w:w="10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5F9DB" w14:textId="77777777" w:rsidR="002E5D0E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801409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مقدمه:</w:t>
            </w:r>
          </w:p>
          <w:p w14:paraId="7FBF177A" w14:textId="677CA0B7" w:rsidR="002E5D0E" w:rsidRPr="00801409" w:rsidRDefault="005E050D" w:rsidP="005E050D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کارآفرینی یکی از راه‌های توسعه و پیشرفت در دنیای کنونی و از مهم‌ترین منابع نوآوری و اشتغال‌زایی در عصر جدید به شمار می‌رود. وجود کارآفرینان با ویژگی‌هایی مانند خلاقیت و نوآوری از عواملی است که در کنار کار و سرمایه، به ‌عنوان منبع رشد و توسعه اقتصادی مطرح است. بی‌شک در صورت گسترش روحیه کارآفرینی در افراد، بخشی از مشکلات اقتصادی و اجتماعی جامعه کاسته شده و کارآفرینان با ایجاد و پرورش کسب و کارهای نوین، گام‌های مهمی را در راستای بهبود و پیشرفت فضای کلی جامعه خواهند پیمود</w:t>
            </w:r>
            <w:r>
              <w:rPr>
                <w:rFonts w:cs="B Nazanin"/>
                <w:sz w:val="24"/>
                <w:szCs w:val="24"/>
              </w:rPr>
              <w:t>.</w:t>
            </w:r>
          </w:p>
          <w:p w14:paraId="60F4AA1D" w14:textId="77777777" w:rsidR="002E5D0E" w:rsidRPr="00801409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801409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پیامدهای یادگیری</w:t>
            </w:r>
            <w:r w:rsidRPr="00801409">
              <w:rPr>
                <w:rFonts w:ascii="Times New Roman" w:hAnsi="Times New Roman" w:cs="B Lotus"/>
                <w:b/>
                <w:bCs/>
                <w:rtl/>
              </w:rPr>
              <w:t xml:space="preserve"> (آنچه فراگیر در آینده شغلی، در رابطه با این درس قراراست مورداستفاده قرار دهد):</w:t>
            </w:r>
          </w:p>
          <w:p w14:paraId="252F120C" w14:textId="768C2C73" w:rsidR="002E5D0E" w:rsidRPr="005E050D" w:rsidRDefault="005E050D" w:rsidP="005E050D">
            <w:pPr>
              <w:spacing w:after="0" w:line="360" w:lineRule="auto"/>
              <w:jc w:val="both"/>
              <w:rPr>
                <w:rFonts w:ascii="iran" w:hAnsi="iran" w:cs="B Nazanin"/>
                <w:color w:val="000000"/>
                <w:sz w:val="26"/>
                <w:szCs w:val="28"/>
                <w:shd w:val="clear" w:color="auto" w:fill="FFFFFF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این درس دانشجویان با مفاهیم کارآفرینی و اصول کسب و کار و مباحث خلاقیت، نوآوری، قوانین تجاری و حقوقی و مدل کسب و کار آشنا میشوند و طی انجام فعالیت های گروهی و بازدید از پارک علم و فناوری و بنیاد نخبگان و صنایع مرتبط سعی می گردد حداقل مباحث و مفاهیم عملی و کاربردی مرتبط را فراگیرند.</w:t>
            </w:r>
          </w:p>
        </w:tc>
      </w:tr>
      <w:tr w:rsidR="002E5D0E" w:rsidRPr="006C1A60" w14:paraId="442F11C5" w14:textId="77777777" w:rsidTr="00187F8F">
        <w:trPr>
          <w:jc w:val="center"/>
        </w:trPr>
        <w:tc>
          <w:tcPr>
            <w:tcW w:w="10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F7E45" w14:textId="77777777" w:rsidR="002E5D0E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801409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هدف کلی:</w:t>
            </w:r>
          </w:p>
          <w:p w14:paraId="2416A7EF" w14:textId="77777777" w:rsidR="00082829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 ساختن دانشجویان با مفاهیم کارآفرینی، ایجاد روحیه کارآفرینی، مبانی و مهارت های مورد نیاز برای موفقیت در فرآیند کارآفرینی، بطوری که دانشجو در پایان ترم بتواند شناخت و درک مناسبی از مفاهیم، مقدمات و اصول کارآفرینی داشته باشد و قادر به ایجاد کسب و کار جدید باشد.</w:t>
            </w:r>
          </w:p>
          <w:p w14:paraId="14353526" w14:textId="77777777" w:rsidR="00202445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14:paraId="5844A48E" w14:textId="77777777" w:rsidR="00202445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14:paraId="5C69CCCD" w14:textId="77777777" w:rsidR="00202445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14:paraId="61E2BFEB" w14:textId="77777777" w:rsidR="00202445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14:paraId="52E98658" w14:textId="77777777" w:rsidR="00202445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14:paraId="7AA918F3" w14:textId="38DA26FE" w:rsidR="00202445" w:rsidRPr="00801409" w:rsidRDefault="00202445" w:rsidP="00202445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</w:p>
        </w:tc>
      </w:tr>
      <w:tr w:rsidR="000A1567" w:rsidRPr="006C1A60" w14:paraId="3D9E0EDD" w14:textId="77777777" w:rsidTr="00187F8F">
        <w:trPr>
          <w:trHeight w:val="48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C99732" w14:textId="77777777" w:rsidR="002E5D0E" w:rsidRPr="009D51E9" w:rsidRDefault="002E5D0E" w:rsidP="000A1567">
            <w:pPr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lastRenderedPageBreak/>
              <w:t>اهداف عینی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BA30D5" w14:textId="77777777" w:rsidR="002E5D0E" w:rsidRPr="009D51E9" w:rsidRDefault="002E5D0E" w:rsidP="000A1567">
            <w:pPr>
              <w:tabs>
                <w:tab w:val="right" w:pos="145"/>
              </w:tabs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t>سرفصل موضوعات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F022C9" w14:textId="77777777" w:rsidR="002E5D0E" w:rsidRPr="009D51E9" w:rsidRDefault="002E5D0E" w:rsidP="000A1567">
            <w:pPr>
              <w:tabs>
                <w:tab w:val="right" w:pos="297"/>
              </w:tabs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t>حیطه اهداف</w:t>
            </w:r>
            <w:r w:rsidRPr="009D51E9">
              <w:rPr>
                <w:rFonts w:ascii="Times New Roman" w:hAnsi="Times New Roman" w:cs="B Lotus"/>
                <w:b/>
                <w:bCs/>
                <w:rtl/>
              </w:rPr>
              <w:softHyphen/>
              <w:t xml:space="preserve"> آموزشی: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7356D5" w14:textId="77777777" w:rsidR="002E5D0E" w:rsidRPr="009D51E9" w:rsidRDefault="002E5D0E" w:rsidP="000A1567">
            <w:pPr>
              <w:tabs>
                <w:tab w:val="right" w:pos="95"/>
                <w:tab w:val="right" w:pos="193"/>
              </w:tabs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t>روش تدریس: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D6ECBE" w14:textId="77777777" w:rsidR="002E5D0E" w:rsidRPr="009D51E9" w:rsidRDefault="002E5D0E" w:rsidP="000A1567">
            <w:pPr>
              <w:tabs>
                <w:tab w:val="right" w:pos="98"/>
              </w:tabs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t>روش ارزیابی فراگیر: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44F3D0" w14:textId="77777777" w:rsidR="002E5D0E" w:rsidRPr="009D51E9" w:rsidRDefault="002E5D0E" w:rsidP="000A1567">
            <w:pPr>
              <w:tabs>
                <w:tab w:val="right" w:pos="1"/>
                <w:tab w:val="right" w:pos="176"/>
                <w:tab w:val="right" w:pos="269"/>
              </w:tabs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t>مدرسین: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A54A6" w14:textId="32152D35" w:rsidR="002E5D0E" w:rsidRPr="009D51E9" w:rsidRDefault="002E5D0E" w:rsidP="000A1567">
            <w:pPr>
              <w:tabs>
                <w:tab w:val="right" w:pos="1"/>
                <w:tab w:val="right" w:pos="176"/>
                <w:tab w:val="right" w:pos="269"/>
              </w:tabs>
              <w:spacing w:after="0"/>
              <w:jc w:val="center"/>
              <w:rPr>
                <w:rFonts w:ascii="Times New Roman" w:hAnsi="Times New Roman" w:cs="B Lotus"/>
                <w:b/>
                <w:bCs/>
              </w:rPr>
            </w:pPr>
            <w:r w:rsidRPr="009D51E9">
              <w:rPr>
                <w:rFonts w:ascii="Times New Roman" w:hAnsi="Times New Roman" w:cs="B Lotus"/>
                <w:b/>
                <w:bCs/>
                <w:rtl/>
              </w:rPr>
              <w:t>جلسه/</w:t>
            </w:r>
            <w:r w:rsidR="000A1567" w:rsidRPr="009D51E9">
              <w:rPr>
                <w:rFonts w:ascii="Times New Roman" w:hAnsi="Times New Roman" w:cs="B Lotus" w:hint="cs"/>
                <w:b/>
                <w:bCs/>
                <w:rtl/>
              </w:rPr>
              <w:t xml:space="preserve"> </w:t>
            </w:r>
            <w:r w:rsidRPr="009D51E9">
              <w:rPr>
                <w:rFonts w:ascii="Times New Roman" w:hAnsi="Times New Roman" w:cs="B Lotus"/>
                <w:b/>
                <w:bCs/>
                <w:rtl/>
              </w:rPr>
              <w:t>برنامه زمانی</w:t>
            </w:r>
          </w:p>
        </w:tc>
      </w:tr>
      <w:tr w:rsidR="000A1567" w:rsidRPr="006C1A60" w14:paraId="0510E1DB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59BE" w14:textId="391B56C8" w:rsidR="00A60ED3" w:rsidRPr="009D5B4C" w:rsidRDefault="00A60ED3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کارآفرینی و دیدگاه های کارآفرینی و اصول کسب و کار را شرح دهد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C4C9" w14:textId="68DD1703" w:rsidR="00A60ED3" w:rsidRPr="009D5B4C" w:rsidRDefault="00A60ED3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کارآفرینی و دیدگاه های کارآفرینی و اصول کسب و کار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909" w14:textId="04C8BE90" w:rsidR="00A60ED3" w:rsidRPr="009D5B4C" w:rsidRDefault="00A60ED3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F167" w14:textId="14D67762" w:rsidR="00EB792E" w:rsidRPr="009D5B4C" w:rsidRDefault="00EB792E" w:rsidP="000A1567">
            <w:pPr>
              <w:pStyle w:val="ListParagraph"/>
              <w:numPr>
                <w:ilvl w:val="0"/>
                <w:numId w:val="15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cs="B Nazanin"/>
                <w:color w:val="000000"/>
              </w:rPr>
            </w:pPr>
            <w:r w:rsidRPr="009D5B4C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  <w:p w14:paraId="54A42C30" w14:textId="77777777" w:rsidR="00A60ED3" w:rsidRPr="009D5B4C" w:rsidRDefault="00A60ED3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18E" w14:textId="5398C917" w:rsidR="00A60ED3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8A7D" w14:textId="419D1242" w:rsidR="00A60ED3" w:rsidRPr="009D5B4C" w:rsidRDefault="00A60ED3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B872" w14:textId="269629F2" w:rsidR="00A60ED3" w:rsidRPr="009D5B4C" w:rsidRDefault="00A60ED3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50F5C42F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4C5F" w14:textId="24434014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خلاقیت و نوآوری و نظام های نوآوری را شرح دهد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D319" w14:textId="42FE07B9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خلاقیت و نوآوری و نظام های نوآوری و دانشگاه های نسل اول تا چهارم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1FDA" w14:textId="267B107C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9D87" w14:textId="77777777" w:rsidR="001E35DC" w:rsidRPr="009D5B4C" w:rsidRDefault="001E35DC" w:rsidP="000A1567">
            <w:pPr>
              <w:pStyle w:val="ListParagraph"/>
              <w:numPr>
                <w:ilvl w:val="0"/>
                <w:numId w:val="15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cs="B Nazanin"/>
                <w:color w:val="000000"/>
              </w:rPr>
            </w:pPr>
            <w:r w:rsidRPr="009D5B4C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  <w:p w14:paraId="54DCC9C2" w14:textId="77777777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C46D" w14:textId="2C254F85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071" w14:textId="35FA2B5E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82B90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9689" w14:textId="57DBEFB2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دوم</w:t>
            </w:r>
          </w:p>
        </w:tc>
      </w:tr>
      <w:tr w:rsidR="001E35DC" w:rsidRPr="006C1A60" w14:paraId="767B8E00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24AC" w14:textId="5A343B70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فرآیند کارآفرینی، فازهای موفقیت پنج گانه موفقیت ایده های تجاری را درک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661" w14:textId="20D92217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فرآیند کارآفرینی، فازهای موفقیت پنج گانه موفقیت ایده های تجاری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CF82" w14:textId="44FD7D22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97E1" w14:textId="0AFF5E51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3626" w14:textId="2E686ABF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46B7" w14:textId="595E78A8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82B90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BE6F" w14:textId="03107398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10C652D8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827E" w14:textId="4BB664B5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اصول و انواع کسب و کار را شرح دهد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1C94" w14:textId="2F42480D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کسب و کار، ویژگی ها، اصول و انواع کسب و کار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1688" w14:textId="1CD2DB77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4528" w14:textId="01D1F663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C708" w14:textId="76D3FB86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41F1" w14:textId="1847B820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82B90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9D32" w14:textId="292F44EB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1C7F9738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ED7B" w14:textId="603A154F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روش های ارزیابی کسب و کار شرح دهد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4652" w14:textId="2F505091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روش های ارزیابی کسب و کار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B24C" w14:textId="372F8E7D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E6D9" w14:textId="6EE5E6D7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DE0B" w14:textId="3D65313A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173A" w14:textId="126F571B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82B90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CDA2" w14:textId="1573B5C8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04B31C6B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113D" w14:textId="367A13A6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قوانین کار و قوانین تجاری و حقوقی (انواع شرکت، اسناد تجاری) را درک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3F74" w14:textId="045090AA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 xml:space="preserve">قوانین کار و قوانین تجاری و حقوقی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2D5E" w14:textId="21CA7691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 xml:space="preserve">شناختی 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3C07" w14:textId="04D5ACC3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156F" w14:textId="6E1E46F9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1D77" w14:textId="546D521E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82B90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256A" w14:textId="13116BF0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7B10CDB0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DE3B" w14:textId="6F3363FA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گام های کارآفرینی را شرح نماید</w:t>
            </w:r>
            <w:r w:rsidRPr="009D5B4C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6177" w14:textId="218F5CB7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گام های کارآفرینی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D884" w14:textId="13E4ABBB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01F7" w14:textId="14517967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2309" w14:textId="1A95B48C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B416" w14:textId="00F4224B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82B90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8317" w14:textId="1E668518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1EF2CB04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DA3" w14:textId="469CD0D7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ترازنامه مالی(صورت سود و زیان، نقطه سر به سر) را ترسیم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ECAF" w14:textId="0904B2E2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ترازنامه مالی(صورت سود و زیان، نقطه سر به سر)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094" w14:textId="144F355C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 عملکردی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C0CA" w14:textId="14AB1F9D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1087" w14:textId="7C3C1C86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72D" w14:textId="6D7B7282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9D5B4C">
              <w:rPr>
                <w:rFonts w:cs="B Nazanin" w:hint="cs"/>
                <w:color w:val="000000"/>
                <w:rtl/>
              </w:rPr>
              <w:t>دکتر پاکدامن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12A9" w14:textId="5E0CB851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6B6F7342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2866" w14:textId="3DBED92C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تحلیل مالی، ارزیابی اقتصادی طرح ها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C9FD" w14:textId="5D9E4327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تحلیل مالی، ارزیابی اقتصادی طرح ها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CF32" w14:textId="1B8304AA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7461" w14:textId="03E8908C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2AF" w14:textId="291F2D54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1D62" w14:textId="29AF0275" w:rsidR="001E35DC" w:rsidRPr="009D5B4C" w:rsidRDefault="001E35DC" w:rsidP="00D11B3F">
            <w:pPr>
              <w:spacing w:after="0" w:line="256" w:lineRule="auto"/>
              <w:jc w:val="both"/>
              <w:rPr>
                <w:rFonts w:cs="B Nazanin"/>
                <w:color w:val="000000"/>
                <w:rtl/>
              </w:rPr>
            </w:pPr>
            <w:r w:rsidRPr="009D5B4C">
              <w:rPr>
                <w:rFonts w:cs="B Nazanin" w:hint="cs"/>
                <w:color w:val="000000"/>
                <w:rtl/>
              </w:rPr>
              <w:t>دکتر پاکدامن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2015" w14:textId="2907EA06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71E531C6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9C92" w14:textId="0C56AAE7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مشخصات بوم کسب و کار را شرح دهد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4E9A" w14:textId="73E71BC8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بوم کسب و کار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4150" w14:textId="0421CCE2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 عملکردی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6BF5" w14:textId="0BFDFB6B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FD6" w14:textId="2C1AB187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C19F" w14:textId="0439962A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B22E" w14:textId="2FA99F8E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D02216" w:rsidRPr="006C1A60" w14:paraId="7BE24F42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1845" w14:textId="1FBDABEE" w:rsidR="00D02216" w:rsidRPr="009D5B4C" w:rsidRDefault="00D02216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یک کسب و کار را طرح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0B14" w14:textId="4A799B48" w:rsidR="00D02216" w:rsidRPr="009D5B4C" w:rsidRDefault="00D02216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طرح کسب و کار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A2FB" w14:textId="3647007C" w:rsidR="00D02216" w:rsidRPr="009D5B4C" w:rsidRDefault="00D02216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 عملکردی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12D" w14:textId="29A2DFF6" w:rsidR="00D02216" w:rsidRPr="009D5B4C" w:rsidRDefault="00D02216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6C5D" w14:textId="22B1D441" w:rsidR="00D02216" w:rsidRPr="009D5B4C" w:rsidRDefault="001E35DC" w:rsidP="001E35DC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ارائه پروژه کتبی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2132" w14:textId="3042789D" w:rsidR="00D02216" w:rsidRPr="009D5B4C" w:rsidRDefault="00D02216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6D35" w14:textId="195AC6FB" w:rsidR="00D02216" w:rsidRPr="009D5B4C" w:rsidRDefault="00D02216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D02216" w:rsidRPr="006C1A60" w14:paraId="1B06C495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7384" w14:textId="1B288161" w:rsidR="00D02216" w:rsidRPr="009D5B4C" w:rsidRDefault="00D02216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lastRenderedPageBreak/>
              <w:t>دانشجو بتواند</w:t>
            </w:r>
            <w:r w:rsidR="001E35DC">
              <w:rPr>
                <w:rFonts w:cs="B Nazanin" w:hint="cs"/>
                <w:color w:val="000000"/>
                <w:rtl/>
              </w:rPr>
              <w:t xml:space="preserve"> </w:t>
            </w:r>
            <w:r w:rsidRPr="00EB792E">
              <w:rPr>
                <w:rFonts w:cs="B Nazanin" w:hint="cs"/>
                <w:color w:val="000000"/>
                <w:rtl/>
              </w:rPr>
              <w:t>طرح کسب و کار یک بوم کسب و کار و طرح کسب و کار را ارائه دهد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729D" w14:textId="25B30E69" w:rsidR="00D02216" w:rsidRPr="009D5B4C" w:rsidRDefault="00D02216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کار عملی طراحی بوم کسب و کار و طرح کسب و کار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AB7B" w14:textId="613C9714" w:rsidR="00D02216" w:rsidRPr="009D5B4C" w:rsidRDefault="00D02216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 عملکردی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5B3C" w14:textId="68769AA9" w:rsidR="00D02216" w:rsidRPr="009D5B4C" w:rsidRDefault="00D02216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E690" w14:textId="419BF2A4" w:rsidR="00D02216" w:rsidRPr="009D5B4C" w:rsidRDefault="001E35DC" w:rsidP="001E35DC">
            <w:pPr>
              <w:tabs>
                <w:tab w:val="right" w:pos="86"/>
                <w:tab w:val="right" w:pos="217"/>
              </w:tabs>
              <w:spacing w:after="0" w:line="256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ارائه پروژه کتبی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ED04" w14:textId="0119F116" w:rsidR="00D02216" w:rsidRPr="009D5B4C" w:rsidRDefault="00D02216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8FF7" w14:textId="4A904E18" w:rsidR="00D02216" w:rsidRPr="009D5B4C" w:rsidRDefault="00D02216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6C67C37F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5767" w14:textId="6C7CB84C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وضعیت بازار را تحلیل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EB01" w14:textId="07B73A3E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تحلیل وضعیت بازار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3E15" w14:textId="1B420EF4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98B9" w14:textId="29182B60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DD07" w14:textId="74B01724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DFF" w14:textId="5B42887F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1B0D" w14:textId="1D10D06D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40044C62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D00D" w14:textId="5044637B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بتواند چرخه عمر توسعه محصول جدید را درک و ترسیم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78BC" w14:textId="6AA95267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توسعه محصول جدید (چرخه عمر، نمودار بازخورد)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A15C" w14:textId="7CCB28C2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10D3" w14:textId="1F44BD85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56A7" w14:textId="2274A981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2301" w14:textId="227B5020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B24" w14:textId="2918BA0B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1E35DC" w:rsidRPr="006C1A60" w14:paraId="5D6F683B" w14:textId="77777777" w:rsidTr="00187F8F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A258" w14:textId="18E79789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دانشجو  جایگاه واحد تحقیق و توسعه در شرکت را درک نماید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DE1E" w14:textId="07AD1C65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مدیریت تیم های کارآفرینی، جایگاه واحد تحقیق و توسعه در شرکت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D7B4" w14:textId="1726F5F5" w:rsidR="001E35DC" w:rsidRPr="009D5B4C" w:rsidRDefault="001E35DC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CDB5" w14:textId="2B276146" w:rsidR="001E35DC" w:rsidRPr="009D5B4C" w:rsidRDefault="001E35DC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 w:rsidRPr="00EA14E9">
              <w:rPr>
                <w:rFonts w:cs="B Nazanin" w:hint="cs"/>
                <w:color w:val="000000"/>
                <w:rtl/>
              </w:rPr>
              <w:t>سخنرانی تعاملی و بحث گروهی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A3A7" w14:textId="70978337" w:rsidR="001E35DC" w:rsidRPr="009D5B4C" w:rsidRDefault="001E35DC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چندگزینه ای- تشریحی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02C1" w14:textId="6FBD8E59" w:rsidR="001E35DC" w:rsidRPr="009D5B4C" w:rsidRDefault="001E35DC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6BB9" w14:textId="34A606AC" w:rsidR="001E35DC" w:rsidRPr="009D5B4C" w:rsidRDefault="001E35DC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752F0D" w:rsidRPr="006C1A60" w14:paraId="3B4A8242" w14:textId="77777777" w:rsidTr="007E58DB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78FA" w14:textId="4CB6725F" w:rsidR="00752F0D" w:rsidRPr="009D5B4C" w:rsidRDefault="00752F0D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بازدید علمی از پارک علم و فناوری، بنیاد نخبگان و مرکز شتاب دهنده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C49E" w14:textId="0E4E9376" w:rsidR="00752F0D" w:rsidRPr="009D5B4C" w:rsidRDefault="00752F0D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بازدید علمی از پارک علم و فناوری، بنیاد نخبگان و مرکز شتاب دهنده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CB46" w14:textId="777BCD63" w:rsidR="00752F0D" w:rsidRPr="009D5B4C" w:rsidRDefault="00752F0D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 عملکردی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0928" w14:textId="1F83E4FD" w:rsidR="00752F0D" w:rsidRPr="009D5B4C" w:rsidRDefault="00752F0D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----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972F" w14:textId="504F2C4A" w:rsidR="00752F0D" w:rsidRPr="009D5B4C" w:rsidRDefault="00752F0D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----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BF76" w14:textId="560AEB69" w:rsidR="00752F0D" w:rsidRPr="009D5B4C" w:rsidRDefault="00752F0D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0674" w14:textId="605AC3AF" w:rsidR="00752F0D" w:rsidRPr="009D5B4C" w:rsidRDefault="00752F0D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752F0D" w:rsidRPr="006C1A60" w14:paraId="18A6E6A9" w14:textId="77777777" w:rsidTr="007E58DB">
        <w:trPr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9369" w14:textId="4D97025B" w:rsidR="00752F0D" w:rsidRPr="00EB792E" w:rsidRDefault="00752F0D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بازدید از یک شرکت یا کارخانه یا موسسه کارآفرینی موفق در حوزه تخصصی و یا دعوت از کارآفرین مربوط به رشته تخصصی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E6E0" w14:textId="35422E95" w:rsidR="00752F0D" w:rsidRPr="00EB792E" w:rsidRDefault="00752F0D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بازدید از یک شرکت یا کارخانه یا موسسه کارآفرینی موفق در حوزه تخصصی و یا دعوت از کارآفرین مربوط به رشته تخصصی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75E" w14:textId="4701D595" w:rsidR="00752F0D" w:rsidRPr="00EB792E" w:rsidRDefault="00752F0D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شناختی و نگرشی و عملکردی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3511" w14:textId="21F48924" w:rsidR="00752F0D" w:rsidRPr="009D5B4C" w:rsidRDefault="00752F0D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----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8093" w14:textId="3B56E139" w:rsidR="00752F0D" w:rsidRPr="009D5B4C" w:rsidRDefault="00752F0D" w:rsidP="00752F0D">
            <w:pPr>
              <w:tabs>
                <w:tab w:val="right" w:pos="86"/>
                <w:tab w:val="right" w:pos="217"/>
              </w:tabs>
              <w:spacing w:after="0" w:line="256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----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7878" w14:textId="7BF5F761" w:rsidR="00752F0D" w:rsidRPr="009D5B4C" w:rsidRDefault="00752F0D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10038C">
              <w:rPr>
                <w:rFonts w:cs="B Nazanin" w:hint="cs"/>
                <w:color w:val="000000"/>
                <w:rtl/>
              </w:rPr>
              <w:t>دکتر شفقت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711B" w14:textId="1511EA31" w:rsidR="00752F0D" w:rsidRPr="009D5B4C" w:rsidRDefault="00752F0D" w:rsidP="000A1567">
            <w:pPr>
              <w:tabs>
                <w:tab w:val="right" w:pos="964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جلسه اول</w:t>
            </w:r>
          </w:p>
        </w:tc>
      </w:tr>
      <w:tr w:rsidR="000A1567" w:rsidRPr="009D5B4C" w14:paraId="47807A1F" w14:textId="77777777" w:rsidTr="00DE2ACE">
        <w:trPr>
          <w:gridAfter w:val="1"/>
          <w:wAfter w:w="11" w:type="dxa"/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DAE" w14:textId="0FBAEE65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9D5B4C">
              <w:rPr>
                <w:rFonts w:cs="B Nazanin"/>
                <w:color w:val="000000"/>
                <w:rtl/>
              </w:rPr>
              <w:t>آزمون میان</w:t>
            </w:r>
            <w:r w:rsidRPr="009D5B4C">
              <w:rPr>
                <w:rFonts w:cs="B Nazanin"/>
                <w:color w:val="000000"/>
                <w:rtl/>
              </w:rPr>
              <w:softHyphen/>
              <w:t>دوره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2DAA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A81A" w14:textId="77777777" w:rsidR="000A1567" w:rsidRPr="009D5B4C" w:rsidRDefault="000A1567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C303" w14:textId="77777777" w:rsidR="000A1567" w:rsidRPr="009D5B4C" w:rsidRDefault="000A1567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567F" w14:textId="77777777" w:rsidR="000A1567" w:rsidRPr="009D5B4C" w:rsidRDefault="000A1567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2C57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D627" w14:textId="77777777" w:rsidR="000A1567" w:rsidRPr="009D5B4C" w:rsidRDefault="000A1567" w:rsidP="000A1567">
            <w:pPr>
              <w:spacing w:after="0"/>
              <w:ind w:left="-478"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0A1567" w:rsidRPr="009D5B4C" w14:paraId="0ACFE8DA" w14:textId="77777777" w:rsidTr="00DE2ACE">
        <w:trPr>
          <w:gridAfter w:val="1"/>
          <w:wAfter w:w="11" w:type="dxa"/>
          <w:trHeight w:val="593"/>
          <w:jc w:val="center"/>
        </w:trPr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DA63" w14:textId="2F68B281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9D5B4C">
              <w:rPr>
                <w:rFonts w:cs="B Nazanin"/>
                <w:color w:val="000000"/>
                <w:rtl/>
              </w:rPr>
              <w:t>آزمون پایان</w:t>
            </w:r>
            <w:r w:rsidRPr="009D5B4C">
              <w:rPr>
                <w:rFonts w:cs="B Nazanin"/>
                <w:color w:val="000000"/>
                <w:rtl/>
              </w:rPr>
              <w:softHyphen/>
              <w:t>دوره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5D1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8233" w14:textId="77777777" w:rsidR="000A1567" w:rsidRPr="009D5B4C" w:rsidRDefault="000A1567" w:rsidP="000A1567">
            <w:pPr>
              <w:pStyle w:val="ListParagraph"/>
              <w:spacing w:after="0"/>
              <w:ind w:left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BF1C" w14:textId="77777777" w:rsidR="000A1567" w:rsidRPr="009D5B4C" w:rsidRDefault="000A1567" w:rsidP="000A1567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CEB5" w14:textId="77777777" w:rsidR="000A1567" w:rsidRPr="009D5B4C" w:rsidRDefault="000A1567" w:rsidP="000A1567">
            <w:pPr>
              <w:tabs>
                <w:tab w:val="right" w:pos="86"/>
                <w:tab w:val="right" w:pos="217"/>
              </w:tabs>
              <w:spacing w:after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E194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ACED" w14:textId="77777777" w:rsidR="000A1567" w:rsidRPr="009D5B4C" w:rsidRDefault="000A1567" w:rsidP="000A1567">
            <w:pPr>
              <w:spacing w:after="0"/>
              <w:ind w:left="-478"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0A1567" w:rsidRPr="006C1A60" w14:paraId="35611C25" w14:textId="77777777" w:rsidTr="00187F8F">
        <w:trPr>
          <w:trHeight w:val="40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1B38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</w:rPr>
            </w:pPr>
            <w:r w:rsidRPr="009D5B4C">
              <w:rPr>
                <w:rFonts w:cs="B Nazanin"/>
                <w:color w:val="000000"/>
                <w:rtl/>
              </w:rPr>
              <w:t>تکالیف فراگیر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0098" w14:textId="0D8E657F" w:rsidR="000A1567" w:rsidRPr="009D5B4C" w:rsidRDefault="00752F0D" w:rsidP="000A1567">
            <w:pPr>
              <w:spacing w:after="0"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مشارکت در کلاس- ارائه کلاسی- انجام پروژه کلاسی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750AAB78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</w:rPr>
            </w:pPr>
          </w:p>
        </w:tc>
      </w:tr>
      <w:tr w:rsidR="000A1567" w:rsidRPr="006C1A60" w14:paraId="207EB817" w14:textId="77777777" w:rsidTr="00187F8F">
        <w:trPr>
          <w:trHeight w:val="40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9387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9D5B4C">
              <w:rPr>
                <w:rFonts w:cs="B Nazanin"/>
                <w:color w:val="000000"/>
                <w:rtl/>
              </w:rPr>
              <w:t>نحوه نمره دهی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1BA2" w14:textId="4DF37BE0" w:rsidR="000A1567" w:rsidRPr="00EB792E" w:rsidRDefault="000A1567" w:rsidP="00752F0D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 xml:space="preserve">میزان مشارکت دانشجویان در فعالیت هاي کلاسی و نحوه ارائه کار کلاسی- </w:t>
            </w:r>
            <w:r w:rsidR="00752F0D">
              <w:rPr>
                <w:rFonts w:cs="B Nazanin" w:hint="cs"/>
                <w:color w:val="000000"/>
                <w:rtl/>
              </w:rPr>
              <w:t>4</w:t>
            </w:r>
            <w:r w:rsidRPr="00EB792E">
              <w:rPr>
                <w:rFonts w:cs="B Nazanin" w:hint="cs"/>
                <w:color w:val="000000"/>
                <w:rtl/>
              </w:rPr>
              <w:t xml:space="preserve"> نمره </w:t>
            </w:r>
          </w:p>
          <w:p w14:paraId="2B0584F3" w14:textId="73E3FC63" w:rsidR="000A1567" w:rsidRPr="009D5B4C" w:rsidRDefault="000A1567" w:rsidP="00752F0D">
            <w:pPr>
              <w:spacing w:after="0"/>
              <w:jc w:val="both"/>
              <w:rPr>
                <w:rFonts w:cs="B Nazanin"/>
                <w:color w:val="000000"/>
              </w:rPr>
            </w:pPr>
            <w:r w:rsidRPr="00EB792E">
              <w:rPr>
                <w:rFonts w:cs="B Nazanin" w:hint="cs"/>
                <w:color w:val="000000"/>
                <w:rtl/>
              </w:rPr>
              <w:t xml:space="preserve">نمره امتحان </w:t>
            </w:r>
            <w:r w:rsidR="00752F0D">
              <w:rPr>
                <w:rFonts w:cs="B Nazanin" w:hint="cs"/>
                <w:color w:val="000000"/>
                <w:rtl/>
              </w:rPr>
              <w:t xml:space="preserve">میان ترم+ </w:t>
            </w:r>
            <w:r w:rsidRPr="00EB792E">
              <w:rPr>
                <w:rFonts w:cs="B Nazanin" w:hint="cs"/>
                <w:color w:val="000000"/>
                <w:rtl/>
              </w:rPr>
              <w:t xml:space="preserve">پایان ترم </w:t>
            </w:r>
            <w:r w:rsidR="00752F0D">
              <w:rPr>
                <w:rFonts w:cs="B Nazanin" w:hint="cs"/>
                <w:color w:val="000000"/>
                <w:rtl/>
              </w:rPr>
              <w:t>16</w:t>
            </w:r>
            <w:r w:rsidRPr="00EB792E">
              <w:rPr>
                <w:rFonts w:cs="B Nazanin" w:hint="cs"/>
                <w:color w:val="000000"/>
                <w:rtl/>
              </w:rPr>
              <w:t xml:space="preserve"> نمره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0DCA2F21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</w:rPr>
            </w:pPr>
          </w:p>
        </w:tc>
      </w:tr>
      <w:tr w:rsidR="000A1567" w:rsidRPr="006C1A60" w14:paraId="753C9401" w14:textId="77777777" w:rsidTr="00187F8F">
        <w:trPr>
          <w:trHeight w:val="40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1F8D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9D5B4C">
              <w:rPr>
                <w:rFonts w:cs="B Nazanin"/>
                <w:color w:val="000000"/>
                <w:rtl/>
              </w:rPr>
              <w:t>منابع آموزشی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CF4" w14:textId="49D7A7FB" w:rsidR="000F02E7" w:rsidRDefault="000F02E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خلق مدل کسب  و کسب</w:t>
            </w:r>
          </w:p>
          <w:p w14:paraId="71543188" w14:textId="77777777" w:rsidR="000F02E7" w:rsidRDefault="000F02E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24 گام برای راه اندازی کسب و کارهای نوپا</w:t>
            </w:r>
          </w:p>
          <w:p w14:paraId="45FD1715" w14:textId="1A35722D" w:rsidR="000F02E7" w:rsidRDefault="000F02E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خلاقیت و نوآوری؛ 10 مقاله هاروارد</w:t>
            </w:r>
          </w:p>
          <w:p w14:paraId="478F49E6" w14:textId="77777777" w:rsidR="000A1567" w:rsidRPr="00EB792E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 xml:space="preserve">مبانی کارآفرینی  احمدپور داریانی - مقیمی نشر فراندیش </w:t>
            </w:r>
          </w:p>
          <w:p w14:paraId="5F12D019" w14:textId="77777777" w:rsidR="000A1567" w:rsidRPr="00EB792E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کارآفرینی: تعاریف، نظریات، الگوها احمدپور داریانی نشر جاجرمی</w:t>
            </w:r>
          </w:p>
          <w:p w14:paraId="6FC63D39" w14:textId="77777777" w:rsidR="000A1567" w:rsidRPr="00EB792E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 xml:space="preserve"> نگرشی معاصر بر کارآفرینی (جلد 1 و2)</w:t>
            </w:r>
            <w:r w:rsidRPr="00EB792E">
              <w:rPr>
                <w:rFonts w:cs="B Nazanin"/>
                <w:color w:val="000000"/>
              </w:rPr>
              <w:t xml:space="preserve">  </w:t>
            </w:r>
            <w:r w:rsidRPr="00EB792E">
              <w:rPr>
                <w:rFonts w:cs="B Nazanin" w:hint="cs"/>
                <w:color w:val="000000"/>
                <w:rtl/>
              </w:rPr>
              <w:t xml:space="preserve">هاچسل ریچارد دام، دانلد اف کوراتکو </w:t>
            </w:r>
            <w:r w:rsidRPr="009D5B4C">
              <w:rPr>
                <w:rFonts w:cs="B Nazanin"/>
                <w:color w:val="000000"/>
                <w:rtl/>
              </w:rPr>
              <w:t>–</w:t>
            </w:r>
            <w:r w:rsidRPr="00EB792E">
              <w:rPr>
                <w:rFonts w:cs="B Nazanin" w:hint="cs"/>
                <w:color w:val="000000"/>
                <w:rtl/>
              </w:rPr>
              <w:t xml:space="preserve">ترجمه عامل محرابی انتشارات دانشگاه فردوسی مشهد </w:t>
            </w:r>
          </w:p>
          <w:p w14:paraId="2327B45C" w14:textId="77777777" w:rsidR="000A1567" w:rsidRPr="00EB792E" w:rsidRDefault="000A1567" w:rsidP="000A1567">
            <w:pPr>
              <w:spacing w:after="0"/>
              <w:jc w:val="both"/>
              <w:rPr>
                <w:rFonts w:cs="B Nazanin"/>
                <w:color w:val="000000"/>
                <w:rtl/>
              </w:rPr>
            </w:pPr>
            <w:r w:rsidRPr="00EB792E">
              <w:rPr>
                <w:rFonts w:cs="B Nazanin" w:hint="cs"/>
                <w:color w:val="000000"/>
                <w:rtl/>
              </w:rPr>
              <w:t>کارآفرینی رابرت هیسریچ، مایکل پیترز - ترجمه فیاض بخش انتشارات دانشگاه شریف</w:t>
            </w:r>
          </w:p>
          <w:p w14:paraId="33EC2BDB" w14:textId="74714570" w:rsidR="000F02E7" w:rsidRPr="009D5B4C" w:rsidRDefault="000A1567" w:rsidP="000F02E7">
            <w:pPr>
              <w:spacing w:after="0"/>
              <w:jc w:val="both"/>
              <w:rPr>
                <w:rFonts w:cs="B Nazanin"/>
                <w:color w:val="000000"/>
              </w:rPr>
            </w:pPr>
            <w:r w:rsidRPr="00EB792E">
              <w:rPr>
                <w:rFonts w:cs="B Nazanin" w:hint="cs"/>
                <w:color w:val="000000"/>
                <w:rtl/>
              </w:rPr>
              <w:t>کارآفرینی احمدپورداریانی - عزیزي نشر محراب قلم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065B3CEA" w14:textId="77777777" w:rsidR="000A1567" w:rsidRPr="009D5B4C" w:rsidRDefault="000A1567" w:rsidP="000A1567">
            <w:pPr>
              <w:spacing w:after="0"/>
              <w:jc w:val="both"/>
              <w:rPr>
                <w:rFonts w:cs="B Nazanin"/>
                <w:color w:val="000000"/>
              </w:rPr>
            </w:pPr>
          </w:p>
        </w:tc>
      </w:tr>
    </w:tbl>
    <w:p w14:paraId="423433A8" w14:textId="77777777" w:rsidR="003C5F04" w:rsidRDefault="003C5F04" w:rsidP="00E707F3">
      <w:pPr>
        <w:spacing w:before="100" w:beforeAutospacing="1" w:after="100" w:afterAutospacing="1" w:line="240" w:lineRule="auto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</w:p>
    <w:sectPr w:rsidR="003C5F04" w:rsidSect="00476988">
      <w:headerReference w:type="default" r:id="rId9"/>
      <w:footerReference w:type="default" r:id="rId10"/>
      <w:pgSz w:w="11906" w:h="16838"/>
      <w:pgMar w:top="1440" w:right="1440" w:bottom="1440" w:left="1134" w:header="187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65492" w14:textId="77777777" w:rsidR="00BC7BD6" w:rsidRDefault="00BC7BD6" w:rsidP="00FE713A">
      <w:pPr>
        <w:spacing w:after="0" w:line="240" w:lineRule="auto"/>
      </w:pPr>
      <w:r>
        <w:separator/>
      </w:r>
    </w:p>
  </w:endnote>
  <w:endnote w:type="continuationSeparator" w:id="0">
    <w:p w14:paraId="0CDD761F" w14:textId="77777777" w:rsidR="00BC7BD6" w:rsidRDefault="00BC7BD6" w:rsidP="00FE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87383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49C8C" w14:textId="77777777" w:rsidR="00C878A9" w:rsidRDefault="00C878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6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7A49C8D" w14:textId="77777777" w:rsidR="00C878A9" w:rsidRDefault="00C87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71B7B" w14:textId="77777777" w:rsidR="00BC7BD6" w:rsidRDefault="00BC7BD6" w:rsidP="00FE713A">
      <w:pPr>
        <w:spacing w:after="0" w:line="240" w:lineRule="auto"/>
      </w:pPr>
      <w:r>
        <w:separator/>
      </w:r>
    </w:p>
  </w:footnote>
  <w:footnote w:type="continuationSeparator" w:id="0">
    <w:p w14:paraId="58BFED53" w14:textId="77777777" w:rsidR="00BC7BD6" w:rsidRDefault="00BC7BD6" w:rsidP="00FE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49C87" w14:textId="4547AFEC" w:rsidR="00E37AD6" w:rsidRDefault="00E77A83" w:rsidP="009F486F">
    <w:pPr>
      <w:pStyle w:val="Header"/>
      <w:tabs>
        <w:tab w:val="clear" w:pos="4680"/>
        <w:tab w:val="right" w:pos="5246"/>
        <w:tab w:val="right" w:pos="5336"/>
        <w:tab w:val="center" w:pos="6866"/>
      </w:tabs>
      <w:ind w:left="-1414"/>
      <w:jc w:val="center"/>
      <w:rPr>
        <w:rFonts w:cs="B Nazanin"/>
        <w:rtl/>
      </w:rPr>
    </w:pPr>
    <w:r w:rsidRPr="003337EB">
      <w:rPr>
        <w:rFonts w:cs="B Nazanin"/>
        <w:noProof/>
        <w:lang w:bidi="ar-SA"/>
      </w:rPr>
      <w:drawing>
        <wp:anchor distT="0" distB="0" distL="114300" distR="114300" simplePos="0" relativeHeight="251659264" behindDoc="0" locked="0" layoutInCell="1" allowOverlap="1" wp14:anchorId="6A34CE18" wp14:editId="7DF43ABD">
          <wp:simplePos x="0" y="0"/>
          <wp:positionH relativeFrom="column">
            <wp:posOffset>1886585</wp:posOffset>
          </wp:positionH>
          <wp:positionV relativeFrom="paragraph">
            <wp:posOffset>-31750</wp:posOffset>
          </wp:positionV>
          <wp:extent cx="2441575" cy="709930"/>
          <wp:effectExtent l="0" t="0" r="0" b="0"/>
          <wp:wrapSquare wrapText="bothSides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49C8B" w14:textId="73803FF7" w:rsidR="00FE713A" w:rsidRPr="00FE713A" w:rsidRDefault="00FE713A" w:rsidP="009B555D">
    <w:pPr>
      <w:pStyle w:val="Header"/>
      <w:ind w:left="-1414"/>
      <w:jc w:val="center"/>
      <w:rPr>
        <w:rFonts w:cs="B Nazan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5AF"/>
    <w:multiLevelType w:val="hybridMultilevel"/>
    <w:tmpl w:val="308A6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E2CF7"/>
    <w:multiLevelType w:val="multilevel"/>
    <w:tmpl w:val="990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F5E13"/>
    <w:multiLevelType w:val="multilevel"/>
    <w:tmpl w:val="B1C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A2415"/>
    <w:multiLevelType w:val="hybridMultilevel"/>
    <w:tmpl w:val="8CA29E4C"/>
    <w:lvl w:ilvl="0" w:tplc="F0AC8FC6">
      <w:start w:val="1"/>
      <w:numFmt w:val="decimal"/>
      <w:lvlText w:val="%1-"/>
      <w:lvlJc w:val="left"/>
      <w:pPr>
        <w:ind w:left="-64" w:hanging="360"/>
      </w:pPr>
      <w:rPr>
        <w:rFonts w:asciiTheme="majorBidi" w:hAnsiTheme="majorBidi" w:cs="B Nazanin"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>
    <w:nsid w:val="2424368F"/>
    <w:multiLevelType w:val="hybridMultilevel"/>
    <w:tmpl w:val="404ADCDC"/>
    <w:lvl w:ilvl="0" w:tplc="FDF899D0">
      <w:start w:val="1"/>
      <w:numFmt w:val="bullet"/>
      <w:pStyle w:val="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C45BC"/>
    <w:multiLevelType w:val="hybridMultilevel"/>
    <w:tmpl w:val="02165904"/>
    <w:lvl w:ilvl="0" w:tplc="EF6ED310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752ED"/>
    <w:multiLevelType w:val="hybridMultilevel"/>
    <w:tmpl w:val="F1E0DF8E"/>
    <w:lvl w:ilvl="0" w:tplc="EF6ED310">
      <w:start w:val="20"/>
      <w:numFmt w:val="bullet"/>
      <w:lvlText w:val="-"/>
      <w:lvlJc w:val="left"/>
      <w:pPr>
        <w:ind w:left="1080" w:hanging="360"/>
      </w:pPr>
      <w:rPr>
        <w:rFonts w:ascii="Tahoma" w:eastAsiaTheme="minorHAnsi" w:hAnsi="Tahoma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984ADB"/>
    <w:multiLevelType w:val="hybridMultilevel"/>
    <w:tmpl w:val="EB06F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F120A"/>
    <w:multiLevelType w:val="hybridMultilevel"/>
    <w:tmpl w:val="97F8A098"/>
    <w:lvl w:ilvl="0" w:tplc="0409000F">
      <w:start w:val="1"/>
      <w:numFmt w:val="decimal"/>
      <w:lvlText w:val="%1."/>
      <w:lvlJc w:val="left"/>
      <w:pPr>
        <w:ind w:left="-64" w:hanging="360"/>
      </w:p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9">
    <w:nsid w:val="49A743A3"/>
    <w:multiLevelType w:val="hybridMultilevel"/>
    <w:tmpl w:val="306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50137"/>
    <w:multiLevelType w:val="hybridMultilevel"/>
    <w:tmpl w:val="ABE05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76F14"/>
    <w:multiLevelType w:val="hybridMultilevel"/>
    <w:tmpl w:val="2AD236E8"/>
    <w:lvl w:ilvl="0" w:tplc="F0AC8FC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Nazanin"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A65E2"/>
    <w:multiLevelType w:val="hybridMultilevel"/>
    <w:tmpl w:val="99A24B76"/>
    <w:lvl w:ilvl="0" w:tplc="0409000F">
      <w:start w:val="1"/>
      <w:numFmt w:val="decimal"/>
      <w:lvlText w:val="%1.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3">
    <w:nsid w:val="7DD05B34"/>
    <w:multiLevelType w:val="hybridMultilevel"/>
    <w:tmpl w:val="5C20A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3A"/>
    <w:rsid w:val="00004A19"/>
    <w:rsid w:val="00004E52"/>
    <w:rsid w:val="00006AA7"/>
    <w:rsid w:val="00022941"/>
    <w:rsid w:val="0003776B"/>
    <w:rsid w:val="000444EA"/>
    <w:rsid w:val="00067B4B"/>
    <w:rsid w:val="00082829"/>
    <w:rsid w:val="0008531F"/>
    <w:rsid w:val="000A1567"/>
    <w:rsid w:val="000A2A46"/>
    <w:rsid w:val="000A5F88"/>
    <w:rsid w:val="000D7871"/>
    <w:rsid w:val="000E2888"/>
    <w:rsid w:val="000F02E7"/>
    <w:rsid w:val="00122D3A"/>
    <w:rsid w:val="001355C5"/>
    <w:rsid w:val="00142FEF"/>
    <w:rsid w:val="00144051"/>
    <w:rsid w:val="0015251F"/>
    <w:rsid w:val="001526C5"/>
    <w:rsid w:val="0017363B"/>
    <w:rsid w:val="00175083"/>
    <w:rsid w:val="00184DE2"/>
    <w:rsid w:val="00187F8F"/>
    <w:rsid w:val="001A05CC"/>
    <w:rsid w:val="001A5857"/>
    <w:rsid w:val="001C0F4C"/>
    <w:rsid w:val="001C2D27"/>
    <w:rsid w:val="001D3CCB"/>
    <w:rsid w:val="001E35DC"/>
    <w:rsid w:val="00201FDD"/>
    <w:rsid w:val="00202445"/>
    <w:rsid w:val="0021012E"/>
    <w:rsid w:val="002478D7"/>
    <w:rsid w:val="00252C1B"/>
    <w:rsid w:val="00262102"/>
    <w:rsid w:val="00265DAA"/>
    <w:rsid w:val="00283FB4"/>
    <w:rsid w:val="002B3479"/>
    <w:rsid w:val="002B6F83"/>
    <w:rsid w:val="002D5297"/>
    <w:rsid w:val="002E5B00"/>
    <w:rsid w:val="002E5D0E"/>
    <w:rsid w:val="00302CD8"/>
    <w:rsid w:val="00325483"/>
    <w:rsid w:val="00333204"/>
    <w:rsid w:val="00346718"/>
    <w:rsid w:val="003569AE"/>
    <w:rsid w:val="0038187A"/>
    <w:rsid w:val="003906AD"/>
    <w:rsid w:val="003A2B03"/>
    <w:rsid w:val="003C5F04"/>
    <w:rsid w:val="003E19D6"/>
    <w:rsid w:val="0040669A"/>
    <w:rsid w:val="00411381"/>
    <w:rsid w:val="0044329C"/>
    <w:rsid w:val="00460A91"/>
    <w:rsid w:val="00467C69"/>
    <w:rsid w:val="00470E63"/>
    <w:rsid w:val="00474295"/>
    <w:rsid w:val="00474929"/>
    <w:rsid w:val="00476988"/>
    <w:rsid w:val="00490EA6"/>
    <w:rsid w:val="004A5E6D"/>
    <w:rsid w:val="004B586A"/>
    <w:rsid w:val="005023DB"/>
    <w:rsid w:val="00502D80"/>
    <w:rsid w:val="005073A6"/>
    <w:rsid w:val="00525062"/>
    <w:rsid w:val="00545C85"/>
    <w:rsid w:val="00594F42"/>
    <w:rsid w:val="005A0458"/>
    <w:rsid w:val="005E050D"/>
    <w:rsid w:val="005F125D"/>
    <w:rsid w:val="005F2383"/>
    <w:rsid w:val="0061159E"/>
    <w:rsid w:val="00646B63"/>
    <w:rsid w:val="006557EF"/>
    <w:rsid w:val="00684622"/>
    <w:rsid w:val="0068593A"/>
    <w:rsid w:val="006A1785"/>
    <w:rsid w:val="00705962"/>
    <w:rsid w:val="00715887"/>
    <w:rsid w:val="00724203"/>
    <w:rsid w:val="007349BB"/>
    <w:rsid w:val="00752F0D"/>
    <w:rsid w:val="007533D0"/>
    <w:rsid w:val="007565FE"/>
    <w:rsid w:val="00762F9B"/>
    <w:rsid w:val="007675C6"/>
    <w:rsid w:val="00774D93"/>
    <w:rsid w:val="007773D4"/>
    <w:rsid w:val="007A6CD9"/>
    <w:rsid w:val="007B1DF6"/>
    <w:rsid w:val="007B571A"/>
    <w:rsid w:val="007B709A"/>
    <w:rsid w:val="007D3E28"/>
    <w:rsid w:val="007D429E"/>
    <w:rsid w:val="007D57FA"/>
    <w:rsid w:val="007E1989"/>
    <w:rsid w:val="007F4995"/>
    <w:rsid w:val="00801409"/>
    <w:rsid w:val="00801ED3"/>
    <w:rsid w:val="00806D00"/>
    <w:rsid w:val="008349B8"/>
    <w:rsid w:val="00845C2A"/>
    <w:rsid w:val="008B443D"/>
    <w:rsid w:val="008B4CB2"/>
    <w:rsid w:val="008B5FEF"/>
    <w:rsid w:val="008C0CD7"/>
    <w:rsid w:val="00903190"/>
    <w:rsid w:val="0093503F"/>
    <w:rsid w:val="0094148A"/>
    <w:rsid w:val="0095691B"/>
    <w:rsid w:val="0096693C"/>
    <w:rsid w:val="00967A29"/>
    <w:rsid w:val="00980E5B"/>
    <w:rsid w:val="009917D3"/>
    <w:rsid w:val="009949FC"/>
    <w:rsid w:val="009A2506"/>
    <w:rsid w:val="009A3C59"/>
    <w:rsid w:val="009A572D"/>
    <w:rsid w:val="009B530E"/>
    <w:rsid w:val="009B555D"/>
    <w:rsid w:val="009C6FED"/>
    <w:rsid w:val="009D0042"/>
    <w:rsid w:val="009D51E9"/>
    <w:rsid w:val="009D5B4C"/>
    <w:rsid w:val="009F486F"/>
    <w:rsid w:val="00A02706"/>
    <w:rsid w:val="00A178D1"/>
    <w:rsid w:val="00A2242A"/>
    <w:rsid w:val="00A416FB"/>
    <w:rsid w:val="00A539FC"/>
    <w:rsid w:val="00A60ED3"/>
    <w:rsid w:val="00A7214C"/>
    <w:rsid w:val="00A834C4"/>
    <w:rsid w:val="00A950F0"/>
    <w:rsid w:val="00AA0FFF"/>
    <w:rsid w:val="00AB0679"/>
    <w:rsid w:val="00AB1B27"/>
    <w:rsid w:val="00AB4A66"/>
    <w:rsid w:val="00AC11F2"/>
    <w:rsid w:val="00AC398E"/>
    <w:rsid w:val="00AD0722"/>
    <w:rsid w:val="00AF321F"/>
    <w:rsid w:val="00AF599B"/>
    <w:rsid w:val="00AF7300"/>
    <w:rsid w:val="00B14600"/>
    <w:rsid w:val="00B15665"/>
    <w:rsid w:val="00B20FFE"/>
    <w:rsid w:val="00B279F1"/>
    <w:rsid w:val="00B309E8"/>
    <w:rsid w:val="00B31269"/>
    <w:rsid w:val="00B33FE4"/>
    <w:rsid w:val="00B5002A"/>
    <w:rsid w:val="00B50F72"/>
    <w:rsid w:val="00B64732"/>
    <w:rsid w:val="00B67BFD"/>
    <w:rsid w:val="00B86DA4"/>
    <w:rsid w:val="00BA1B70"/>
    <w:rsid w:val="00BC2DC4"/>
    <w:rsid w:val="00BC79A8"/>
    <w:rsid w:val="00BC7BD6"/>
    <w:rsid w:val="00C02C09"/>
    <w:rsid w:val="00C10BBB"/>
    <w:rsid w:val="00C54121"/>
    <w:rsid w:val="00C5516F"/>
    <w:rsid w:val="00C60245"/>
    <w:rsid w:val="00C71701"/>
    <w:rsid w:val="00C75BFD"/>
    <w:rsid w:val="00C82483"/>
    <w:rsid w:val="00C878A9"/>
    <w:rsid w:val="00C91B41"/>
    <w:rsid w:val="00C95D97"/>
    <w:rsid w:val="00CB4201"/>
    <w:rsid w:val="00CB426E"/>
    <w:rsid w:val="00CC40AF"/>
    <w:rsid w:val="00CC6BEC"/>
    <w:rsid w:val="00CE713C"/>
    <w:rsid w:val="00CF5EA5"/>
    <w:rsid w:val="00D02216"/>
    <w:rsid w:val="00D107F0"/>
    <w:rsid w:val="00D11B3F"/>
    <w:rsid w:val="00D11BCA"/>
    <w:rsid w:val="00D230AB"/>
    <w:rsid w:val="00D374BC"/>
    <w:rsid w:val="00D67BB1"/>
    <w:rsid w:val="00D80B5D"/>
    <w:rsid w:val="00DA126E"/>
    <w:rsid w:val="00DA66A1"/>
    <w:rsid w:val="00DB4205"/>
    <w:rsid w:val="00DC2460"/>
    <w:rsid w:val="00DD677F"/>
    <w:rsid w:val="00DE2ACE"/>
    <w:rsid w:val="00E004A7"/>
    <w:rsid w:val="00E07983"/>
    <w:rsid w:val="00E37AD6"/>
    <w:rsid w:val="00E707F3"/>
    <w:rsid w:val="00E77A83"/>
    <w:rsid w:val="00E82D0E"/>
    <w:rsid w:val="00E87509"/>
    <w:rsid w:val="00EA29D4"/>
    <w:rsid w:val="00EB792E"/>
    <w:rsid w:val="00ED6EFA"/>
    <w:rsid w:val="00EF0C22"/>
    <w:rsid w:val="00F16965"/>
    <w:rsid w:val="00F16DF8"/>
    <w:rsid w:val="00F23B4B"/>
    <w:rsid w:val="00F34BF5"/>
    <w:rsid w:val="00F428E4"/>
    <w:rsid w:val="00F46EC1"/>
    <w:rsid w:val="00F505CF"/>
    <w:rsid w:val="00FA3A96"/>
    <w:rsid w:val="00FA3D9A"/>
    <w:rsid w:val="00FA6E28"/>
    <w:rsid w:val="00FA7B7E"/>
    <w:rsid w:val="00FC367A"/>
    <w:rsid w:val="00FC3995"/>
    <w:rsid w:val="00FD3EAE"/>
    <w:rsid w:val="00FD5837"/>
    <w:rsid w:val="00FD7180"/>
    <w:rsid w:val="00FE713A"/>
    <w:rsid w:val="00FF5E8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49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3A"/>
    <w:pPr>
      <w:bidi/>
      <w:spacing w:after="160" w:line="259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FE713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3A"/>
    <w:rPr>
      <w:rFonts w:ascii="Times New Roman" w:eastAsia="Times New Roman" w:hAnsi="Times New Roman" w:cs="Nazanin"/>
      <w:b/>
      <w:bCs/>
      <w:szCs w:val="26"/>
    </w:rPr>
  </w:style>
  <w:style w:type="table" w:styleId="TableGrid">
    <w:name w:val="Table Grid"/>
    <w:basedOn w:val="TableNormal"/>
    <w:uiPriority w:val="39"/>
    <w:rsid w:val="00FE713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13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E71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3A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3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3A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7363B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customStyle="1" w:styleId="a">
    <w:name w:val="نکات ستاره دار"/>
    <w:basedOn w:val="Normal"/>
    <w:uiPriority w:val="99"/>
    <w:rsid w:val="0017363B"/>
    <w:pPr>
      <w:numPr>
        <w:numId w:val="5"/>
      </w:numPr>
      <w:spacing w:after="0" w:line="240" w:lineRule="auto"/>
      <w:ind w:left="714" w:hanging="357"/>
      <w:jc w:val="mediumKashida"/>
    </w:pPr>
    <w:rPr>
      <w:rFonts w:ascii="Times New Roman" w:eastAsia="Times New Roman" w:hAnsi="Times New Roman" w:cs="B Nazi"/>
      <w:szCs w:val="24"/>
    </w:rPr>
  </w:style>
  <w:style w:type="paragraph" w:customStyle="1" w:styleId="a0">
    <w:name w:val="سوتیتر جزوه  جدید"/>
    <w:basedOn w:val="Normal"/>
    <w:next w:val="Normal"/>
    <w:qFormat/>
    <w:rsid w:val="0017363B"/>
    <w:pPr>
      <w:widowControl w:val="0"/>
      <w:tabs>
        <w:tab w:val="left" w:pos="567"/>
        <w:tab w:val="left" w:pos="1701"/>
      </w:tabs>
      <w:spacing w:before="60" w:after="60" w:line="240" w:lineRule="auto"/>
      <w:ind w:firstLine="284"/>
      <w:jc w:val="lowKashida"/>
    </w:pPr>
    <w:rPr>
      <w:rFonts w:ascii="Times New Roman Bold" w:eastAsia="MS Mincho" w:hAnsi="Times New Roman Bold" w:cs="B Titr"/>
      <w:b/>
      <w:bCs/>
      <w:szCs w:val="20"/>
    </w:rPr>
  </w:style>
  <w:style w:type="paragraph" w:customStyle="1" w:styleId="StyleCondensedby01ptLinespacingMultiple">
    <w:name w:val="Style متن جزوه جدید + Condensed by  0.1 pt Line spacing:  Multiple..."/>
    <w:basedOn w:val="Normal"/>
    <w:rsid w:val="0017363B"/>
    <w:pPr>
      <w:widowControl w:val="0"/>
      <w:tabs>
        <w:tab w:val="left" w:pos="567"/>
        <w:tab w:val="left" w:pos="1701"/>
      </w:tabs>
      <w:spacing w:after="0" w:line="233" w:lineRule="auto"/>
      <w:ind w:firstLine="284"/>
      <w:jc w:val="mediumKashida"/>
    </w:pPr>
    <w:rPr>
      <w:rFonts w:ascii="Times New Roman" w:eastAsia="Times New Roman" w:hAnsi="Times New Roman" w:cs="B Nazi"/>
      <w:spacing w:val="-2"/>
      <w:szCs w:val="24"/>
    </w:rPr>
  </w:style>
  <w:style w:type="paragraph" w:customStyle="1" w:styleId="StyleLinespacingMultiple096li">
    <w:name w:val="Style تیتر جزوه  جدید + Line spacing:  Multiple 0.96 li"/>
    <w:basedOn w:val="Normal"/>
    <w:rsid w:val="009B530E"/>
    <w:pPr>
      <w:widowControl w:val="0"/>
      <w:tabs>
        <w:tab w:val="left" w:pos="1701"/>
      </w:tabs>
      <w:spacing w:before="60" w:after="60" w:line="230" w:lineRule="auto"/>
    </w:pPr>
    <w:rPr>
      <w:rFonts w:ascii="Times New Roman Bold" w:eastAsia="Times New Roman" w:hAnsi="Times New Roman Bold" w:cs="B Titr"/>
      <w:b/>
      <w:bCs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3A"/>
    <w:pPr>
      <w:bidi/>
      <w:spacing w:after="160" w:line="259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FE713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3A"/>
    <w:rPr>
      <w:rFonts w:ascii="Times New Roman" w:eastAsia="Times New Roman" w:hAnsi="Times New Roman" w:cs="Nazanin"/>
      <w:b/>
      <w:bCs/>
      <w:szCs w:val="26"/>
    </w:rPr>
  </w:style>
  <w:style w:type="table" w:styleId="TableGrid">
    <w:name w:val="Table Grid"/>
    <w:basedOn w:val="TableNormal"/>
    <w:uiPriority w:val="39"/>
    <w:rsid w:val="00FE713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13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E71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3A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3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3A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7363B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customStyle="1" w:styleId="a">
    <w:name w:val="نکات ستاره دار"/>
    <w:basedOn w:val="Normal"/>
    <w:uiPriority w:val="99"/>
    <w:rsid w:val="0017363B"/>
    <w:pPr>
      <w:numPr>
        <w:numId w:val="5"/>
      </w:numPr>
      <w:spacing w:after="0" w:line="240" w:lineRule="auto"/>
      <w:ind w:left="714" w:hanging="357"/>
      <w:jc w:val="mediumKashida"/>
    </w:pPr>
    <w:rPr>
      <w:rFonts w:ascii="Times New Roman" w:eastAsia="Times New Roman" w:hAnsi="Times New Roman" w:cs="B Nazi"/>
      <w:szCs w:val="24"/>
    </w:rPr>
  </w:style>
  <w:style w:type="paragraph" w:customStyle="1" w:styleId="a0">
    <w:name w:val="سوتیتر جزوه  جدید"/>
    <w:basedOn w:val="Normal"/>
    <w:next w:val="Normal"/>
    <w:qFormat/>
    <w:rsid w:val="0017363B"/>
    <w:pPr>
      <w:widowControl w:val="0"/>
      <w:tabs>
        <w:tab w:val="left" w:pos="567"/>
        <w:tab w:val="left" w:pos="1701"/>
      </w:tabs>
      <w:spacing w:before="60" w:after="60" w:line="240" w:lineRule="auto"/>
      <w:ind w:firstLine="284"/>
      <w:jc w:val="lowKashida"/>
    </w:pPr>
    <w:rPr>
      <w:rFonts w:ascii="Times New Roman Bold" w:eastAsia="MS Mincho" w:hAnsi="Times New Roman Bold" w:cs="B Titr"/>
      <w:b/>
      <w:bCs/>
      <w:szCs w:val="20"/>
    </w:rPr>
  </w:style>
  <w:style w:type="paragraph" w:customStyle="1" w:styleId="StyleCondensedby01ptLinespacingMultiple">
    <w:name w:val="Style متن جزوه جدید + Condensed by  0.1 pt Line spacing:  Multiple..."/>
    <w:basedOn w:val="Normal"/>
    <w:rsid w:val="0017363B"/>
    <w:pPr>
      <w:widowControl w:val="0"/>
      <w:tabs>
        <w:tab w:val="left" w:pos="567"/>
        <w:tab w:val="left" w:pos="1701"/>
      </w:tabs>
      <w:spacing w:after="0" w:line="233" w:lineRule="auto"/>
      <w:ind w:firstLine="284"/>
      <w:jc w:val="mediumKashida"/>
    </w:pPr>
    <w:rPr>
      <w:rFonts w:ascii="Times New Roman" w:eastAsia="Times New Roman" w:hAnsi="Times New Roman" w:cs="B Nazi"/>
      <w:spacing w:val="-2"/>
      <w:szCs w:val="24"/>
    </w:rPr>
  </w:style>
  <w:style w:type="paragraph" w:customStyle="1" w:styleId="StyleLinespacingMultiple096li">
    <w:name w:val="Style تیتر جزوه  جدید + Line spacing:  Multiple 0.96 li"/>
    <w:basedOn w:val="Normal"/>
    <w:rsid w:val="009B530E"/>
    <w:pPr>
      <w:widowControl w:val="0"/>
      <w:tabs>
        <w:tab w:val="left" w:pos="1701"/>
      </w:tabs>
      <w:spacing w:before="60" w:after="60" w:line="230" w:lineRule="auto"/>
    </w:pPr>
    <w:rPr>
      <w:rFonts w:ascii="Times New Roman Bold" w:eastAsia="Times New Roman" w:hAnsi="Times New Roman Bold" w:cs="B Titr"/>
      <w:b/>
      <w:bCs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58CA-3184-45B6-B95B-871E3052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Keshmiri</dc:creator>
  <cp:lastModifiedBy>KM</cp:lastModifiedBy>
  <cp:revision>2</cp:revision>
  <dcterms:created xsi:type="dcterms:W3CDTF">2025-09-30T07:00:00Z</dcterms:created>
  <dcterms:modified xsi:type="dcterms:W3CDTF">2025-09-30T07:00:00Z</dcterms:modified>
</cp:coreProperties>
</file>