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401C" w14:textId="77008905" w:rsidR="002312E1" w:rsidRPr="002312E1" w:rsidRDefault="00734E25" w:rsidP="002312E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312E1">
        <w:rPr>
          <w:rFonts w:cs="B Titr" w:hint="cs"/>
          <w:sz w:val="24"/>
          <w:szCs w:val="24"/>
          <w:rtl/>
          <w:lang w:bidi="fa-IR"/>
        </w:rPr>
        <w:t xml:space="preserve">برنامه هفتگی </w:t>
      </w:r>
      <w:r w:rsidR="002312E1" w:rsidRPr="002312E1">
        <w:rPr>
          <w:rFonts w:cs="B Titr" w:hint="cs"/>
          <w:sz w:val="24"/>
          <w:szCs w:val="24"/>
          <w:rtl/>
          <w:lang w:bidi="fa-IR"/>
        </w:rPr>
        <w:t>آقای</w:t>
      </w:r>
      <w:r w:rsidRPr="002312E1">
        <w:rPr>
          <w:rFonts w:cs="B Titr" w:hint="cs"/>
          <w:sz w:val="24"/>
          <w:szCs w:val="24"/>
          <w:rtl/>
          <w:lang w:bidi="fa-IR"/>
        </w:rPr>
        <w:t xml:space="preserve"> دکتر </w:t>
      </w:r>
      <w:r w:rsidR="002312E1" w:rsidRPr="002312E1">
        <w:rPr>
          <w:rFonts w:cs="B Titr" w:hint="cs"/>
          <w:sz w:val="24"/>
          <w:szCs w:val="24"/>
          <w:rtl/>
          <w:lang w:bidi="fa-IR"/>
        </w:rPr>
        <w:t>حسن مظفری</w:t>
      </w:r>
      <w:r w:rsidR="002312E1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02B67C0C" w14:textId="150AC885" w:rsidR="00734E25" w:rsidRPr="002312E1" w:rsidRDefault="002312E1" w:rsidP="002312E1">
      <w:pPr>
        <w:bidi/>
        <w:jc w:val="center"/>
        <w:rPr>
          <w:rFonts w:cs="B Titr"/>
          <w:sz w:val="24"/>
          <w:szCs w:val="24"/>
          <w:lang w:bidi="fa-IR"/>
        </w:rPr>
      </w:pPr>
      <w:r w:rsidRPr="002312E1">
        <w:rPr>
          <w:rFonts w:cs="B Nazanin" w:hint="cs"/>
          <w:sz w:val="28"/>
          <w:szCs w:val="28"/>
          <w:rtl/>
          <w:lang w:bidi="fa-IR"/>
        </w:rPr>
        <w:t>تلفن:</w:t>
      </w:r>
      <w:r w:rsidRPr="002312E1">
        <w:rPr>
          <w:rFonts w:cs="Calibri" w:hint="cs"/>
          <w:sz w:val="28"/>
          <w:szCs w:val="28"/>
          <w:rtl/>
          <w:lang w:bidi="fa-IR"/>
        </w:rPr>
        <w:t xml:space="preserve"> 09131531467   </w:t>
      </w:r>
      <w:r>
        <w:rPr>
          <w:rFonts w:cs="Calibri" w:hint="cs"/>
          <w:sz w:val="24"/>
          <w:szCs w:val="24"/>
          <w:rtl/>
          <w:lang w:bidi="fa-IR"/>
        </w:rPr>
        <w:t xml:space="preserve">                                       </w:t>
      </w:r>
      <w:r w:rsidR="000F0AFD">
        <w:rPr>
          <w:rFonts w:cs="Calibri" w:hint="cs"/>
          <w:sz w:val="24"/>
          <w:szCs w:val="24"/>
          <w:rtl/>
          <w:lang w:bidi="fa-IR"/>
        </w:rPr>
        <w:t xml:space="preserve">                 </w:t>
      </w:r>
      <w:r>
        <w:rPr>
          <w:rFonts w:cs="Calibri" w:hint="cs"/>
          <w:sz w:val="24"/>
          <w:szCs w:val="24"/>
          <w:rtl/>
          <w:lang w:bidi="fa-IR"/>
        </w:rPr>
        <w:t xml:space="preserve"> </w:t>
      </w:r>
      <w:r w:rsidRPr="000F0AFD">
        <w:rPr>
          <w:rFonts w:cs="B Nazanin" w:hint="cs"/>
          <w:sz w:val="28"/>
          <w:szCs w:val="28"/>
          <w:rtl/>
          <w:lang w:bidi="fa-IR"/>
        </w:rPr>
        <w:t>نیمسال اول 1404-1405</w:t>
      </w:r>
      <w:r w:rsidRPr="000F0AFD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="00734E25" w:rsidRPr="000F0AFD">
        <w:rPr>
          <w:rFonts w:cs="B Titr"/>
          <w:sz w:val="28"/>
          <w:szCs w:val="28"/>
          <w:lang w:bidi="fa-IR"/>
        </w:rPr>
        <w:t xml:space="preserve">Email: </w:t>
      </w:r>
      <w:r w:rsidRPr="000F0AFD">
        <w:rPr>
          <w:rFonts w:cs="B Titr"/>
          <w:sz w:val="28"/>
          <w:szCs w:val="28"/>
          <w:lang w:bidi="fa-IR"/>
        </w:rPr>
        <w:t>mozaffari.kh@gmail.com</w:t>
      </w:r>
    </w:p>
    <w:tbl>
      <w:tblPr>
        <w:tblStyle w:val="TableGrid"/>
        <w:tblW w:w="12960" w:type="dxa"/>
        <w:tblInd w:w="535" w:type="dxa"/>
        <w:tblLook w:val="04A0" w:firstRow="1" w:lastRow="0" w:firstColumn="1" w:lastColumn="0" w:noHBand="0" w:noVBand="1"/>
      </w:tblPr>
      <w:tblGrid>
        <w:gridCol w:w="3336"/>
        <w:gridCol w:w="3054"/>
        <w:gridCol w:w="3780"/>
        <w:gridCol w:w="2790"/>
      </w:tblGrid>
      <w:tr w:rsidR="005C0582" w:rsidRPr="0061191B" w14:paraId="1A5FCCD9" w14:textId="77777777" w:rsidTr="00E911C0">
        <w:trPr>
          <w:trHeight w:val="1682"/>
        </w:trPr>
        <w:tc>
          <w:tcPr>
            <w:tcW w:w="3336" w:type="dxa"/>
          </w:tcPr>
          <w:p w14:paraId="77B6648A" w14:textId="77777777" w:rsidR="005C0582" w:rsidRPr="0057607B" w:rsidRDefault="005C0582" w:rsidP="002766A9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13-15</w:t>
            </w:r>
          </w:p>
        </w:tc>
        <w:tc>
          <w:tcPr>
            <w:tcW w:w="3054" w:type="dxa"/>
          </w:tcPr>
          <w:p w14:paraId="2B3BF9A5" w14:textId="77777777" w:rsidR="005C0582" w:rsidRPr="0057607B" w:rsidRDefault="005C0582" w:rsidP="002766A9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3780" w:type="dxa"/>
          </w:tcPr>
          <w:p w14:paraId="36E4FDFE" w14:textId="77777777" w:rsidR="005C0582" w:rsidRPr="0057607B" w:rsidRDefault="005C0582" w:rsidP="002766A9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790" w:type="dxa"/>
          </w:tcPr>
          <w:p w14:paraId="09F0C4F4" w14:textId="77777777" w:rsidR="005C0582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1DD25D" wp14:editId="6B1C02F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12700</wp:posOffset>
                      </wp:positionV>
                      <wp:extent cx="1761490" cy="714375"/>
                      <wp:effectExtent l="0" t="0" r="2921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61490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81728" id="Straight Connector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pt" to="135.6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1191B">
              <w:rPr>
                <w:rFonts w:cs="B Titr" w:hint="cs"/>
                <w:rtl/>
                <w:lang w:bidi="fa-IR"/>
              </w:rPr>
              <w:t xml:space="preserve">       ساعت</w:t>
            </w:r>
          </w:p>
          <w:p w14:paraId="74C089A6" w14:textId="77777777" w:rsidR="005C0582" w:rsidRPr="0061191B" w:rsidRDefault="005C0582" w:rsidP="002766A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196D8A50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5C0582" w:rsidRPr="0061191B" w14:paraId="0A586495" w14:textId="77777777" w:rsidTr="002312E1">
        <w:trPr>
          <w:trHeight w:val="881"/>
        </w:trPr>
        <w:tc>
          <w:tcPr>
            <w:tcW w:w="3336" w:type="dxa"/>
          </w:tcPr>
          <w:p w14:paraId="3B9E58E3" w14:textId="761283BA" w:rsidR="005C0582" w:rsidRDefault="005C0582" w:rsidP="002766A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85866">
              <w:rPr>
                <w:rFonts w:cs="B Titr" w:hint="cs"/>
                <w:rtl/>
                <w:lang w:bidi="fa-IR"/>
              </w:rPr>
              <w:t xml:space="preserve">تغذیه </w:t>
            </w:r>
            <w:r>
              <w:rPr>
                <w:rFonts w:cs="B Titr" w:hint="cs"/>
                <w:rtl/>
                <w:lang w:bidi="fa-IR"/>
              </w:rPr>
              <w:t>در مراقبت های بهداشتی</w:t>
            </w:r>
          </w:p>
          <w:p w14:paraId="44C4C751" w14:textId="006756DF" w:rsidR="005C0582" w:rsidRPr="00485866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(بهداشت عمومی)</w:t>
            </w:r>
          </w:p>
        </w:tc>
        <w:tc>
          <w:tcPr>
            <w:tcW w:w="3054" w:type="dxa"/>
          </w:tcPr>
          <w:p w14:paraId="148763AF" w14:textId="77777777" w:rsidR="005C0582" w:rsidRDefault="005C0582" w:rsidP="002766A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اصول تغذیه</w:t>
            </w:r>
          </w:p>
          <w:p w14:paraId="4C1F59DF" w14:textId="689418C6" w:rsidR="005C0582" w:rsidRPr="0061191B" w:rsidRDefault="005C0582" w:rsidP="005C0582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(بهداشت عمومی)</w:t>
            </w:r>
          </w:p>
        </w:tc>
        <w:tc>
          <w:tcPr>
            <w:tcW w:w="3780" w:type="dxa"/>
          </w:tcPr>
          <w:p w14:paraId="68A6F778" w14:textId="77777777" w:rsidR="005C0582" w:rsidRDefault="005C0582" w:rsidP="002766A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ارزیابی وضعیت تغذیه</w:t>
            </w:r>
          </w:p>
          <w:p w14:paraId="69C7ABFB" w14:textId="6F6C8F21" w:rsidR="005C0582" w:rsidRPr="0061191B" w:rsidRDefault="005C0582" w:rsidP="005C0582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(ارشد تغذیه جامعه)</w:t>
            </w:r>
          </w:p>
        </w:tc>
        <w:tc>
          <w:tcPr>
            <w:tcW w:w="2790" w:type="dxa"/>
          </w:tcPr>
          <w:p w14:paraId="2C1DB292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5C0582" w:rsidRPr="0061191B" w14:paraId="3A3DBCCB" w14:textId="77777777" w:rsidTr="002312E1">
        <w:trPr>
          <w:trHeight w:val="901"/>
        </w:trPr>
        <w:tc>
          <w:tcPr>
            <w:tcW w:w="3336" w:type="dxa"/>
          </w:tcPr>
          <w:p w14:paraId="3CF8BB42" w14:textId="249D00E8" w:rsidR="005C0582" w:rsidRPr="0061191B" w:rsidRDefault="005C0582" w:rsidP="002766A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54" w:type="dxa"/>
          </w:tcPr>
          <w:p w14:paraId="0DBF6EFB" w14:textId="77777777" w:rsidR="005C0582" w:rsidRDefault="005C0582" w:rsidP="005C058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اصول کلی تغذیه </w:t>
            </w:r>
          </w:p>
          <w:p w14:paraId="59E1F392" w14:textId="04113EA5" w:rsidR="005C0582" w:rsidRPr="005174C3" w:rsidRDefault="005C0582" w:rsidP="005C058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(پزشکی)</w:t>
            </w:r>
          </w:p>
        </w:tc>
        <w:tc>
          <w:tcPr>
            <w:tcW w:w="3780" w:type="dxa"/>
          </w:tcPr>
          <w:p w14:paraId="4C4A01CD" w14:textId="016A256E" w:rsidR="005C0582" w:rsidRDefault="005C0582" w:rsidP="002766A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اصول کلی تغذیه </w:t>
            </w:r>
          </w:p>
          <w:p w14:paraId="4E34068A" w14:textId="2F6340A7" w:rsidR="005C0582" w:rsidRPr="00485866" w:rsidRDefault="005C0582" w:rsidP="005C058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</w:t>
            </w:r>
            <w:r>
              <w:rPr>
                <w:rFonts w:cs="B Titr" w:hint="cs"/>
                <w:rtl/>
                <w:lang w:bidi="fa-IR"/>
              </w:rPr>
              <w:t>پزشکی</w:t>
            </w:r>
            <w:r>
              <w:rPr>
                <w:rFonts w:cs="B Titr" w:hint="cs"/>
                <w:rtl/>
                <w:lang w:bidi="fa-IR"/>
              </w:rPr>
              <w:t>)</w:t>
            </w:r>
          </w:p>
        </w:tc>
        <w:tc>
          <w:tcPr>
            <w:tcW w:w="2790" w:type="dxa"/>
          </w:tcPr>
          <w:p w14:paraId="3CEBB9A5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5C0582" w:rsidRPr="0061191B" w14:paraId="4380C528" w14:textId="77777777" w:rsidTr="002312E1">
        <w:trPr>
          <w:trHeight w:val="647"/>
        </w:trPr>
        <w:tc>
          <w:tcPr>
            <w:tcW w:w="3336" w:type="dxa"/>
          </w:tcPr>
          <w:p w14:paraId="76C8AB65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054" w:type="dxa"/>
          </w:tcPr>
          <w:p w14:paraId="0B644724" w14:textId="78CA35CF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780" w:type="dxa"/>
          </w:tcPr>
          <w:p w14:paraId="2109F6E3" w14:textId="70D364AD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تغذیه کاربردی</w:t>
            </w:r>
          </w:p>
        </w:tc>
        <w:tc>
          <w:tcPr>
            <w:tcW w:w="2790" w:type="dxa"/>
          </w:tcPr>
          <w:p w14:paraId="16512EE5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5C0582" w:rsidRPr="0061191B" w14:paraId="479BD4BB" w14:textId="77777777" w:rsidTr="002312E1">
        <w:trPr>
          <w:trHeight w:val="800"/>
        </w:trPr>
        <w:tc>
          <w:tcPr>
            <w:tcW w:w="3336" w:type="dxa"/>
          </w:tcPr>
          <w:p w14:paraId="5A5D48F6" w14:textId="062E17E0" w:rsidR="005C0582" w:rsidRPr="00485866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054" w:type="dxa"/>
          </w:tcPr>
          <w:p w14:paraId="02395D20" w14:textId="77777777" w:rsidR="005C0582" w:rsidRDefault="005C0582" w:rsidP="002766A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تغذیه اساسی</w:t>
            </w:r>
          </w:p>
          <w:p w14:paraId="47C4F037" w14:textId="65945281" w:rsidR="005C0582" w:rsidRPr="0061191B" w:rsidRDefault="005C0582" w:rsidP="005C0582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(کارشناسی تغذیه)</w:t>
            </w:r>
          </w:p>
        </w:tc>
        <w:tc>
          <w:tcPr>
            <w:tcW w:w="3780" w:type="dxa"/>
          </w:tcPr>
          <w:p w14:paraId="622CD3AA" w14:textId="007F34DF" w:rsidR="005C0582" w:rsidRPr="005F2833" w:rsidRDefault="005C0582" w:rsidP="002766A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90" w:type="dxa"/>
          </w:tcPr>
          <w:p w14:paraId="6CC11DA9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5C0582" w:rsidRPr="0061191B" w14:paraId="58550E23" w14:textId="77777777" w:rsidTr="002312E1">
        <w:trPr>
          <w:trHeight w:val="698"/>
        </w:trPr>
        <w:tc>
          <w:tcPr>
            <w:tcW w:w="3336" w:type="dxa"/>
          </w:tcPr>
          <w:p w14:paraId="795D0739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054" w:type="dxa"/>
          </w:tcPr>
          <w:p w14:paraId="00EB0115" w14:textId="6541C8B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780" w:type="dxa"/>
          </w:tcPr>
          <w:p w14:paraId="52954158" w14:textId="3156AD44" w:rsidR="005C0582" w:rsidRPr="0061191B" w:rsidRDefault="005C0582" w:rsidP="002766A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90" w:type="dxa"/>
          </w:tcPr>
          <w:p w14:paraId="42F8A815" w14:textId="77777777" w:rsidR="005C0582" w:rsidRPr="0061191B" w:rsidRDefault="005C0582" w:rsidP="002766A9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5C6D8158" w14:textId="77777777" w:rsidR="00337B50" w:rsidRDefault="00337B50"/>
    <w:sectPr w:rsidR="00337B50" w:rsidSect="00734E2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52"/>
    <w:rsid w:val="00077A52"/>
    <w:rsid w:val="000A35C1"/>
    <w:rsid w:val="000F0AFD"/>
    <w:rsid w:val="002312E1"/>
    <w:rsid w:val="00325D1D"/>
    <w:rsid w:val="00337B50"/>
    <w:rsid w:val="005C0582"/>
    <w:rsid w:val="00661E28"/>
    <w:rsid w:val="00734E25"/>
    <w:rsid w:val="00E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9AE6"/>
  <w15:chartTrackingRefBased/>
  <w15:docId w15:val="{1C33EA00-AF23-436E-A3DC-10987065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A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A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A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A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A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A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A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A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A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A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A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A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A5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A5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A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A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A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34E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2025-09-23T05:07:00Z</dcterms:created>
  <dcterms:modified xsi:type="dcterms:W3CDTF">2025-09-23T05:49:00Z</dcterms:modified>
</cp:coreProperties>
</file>